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2711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42711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A90DAD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A90DAD" w:rsidRPr="00A90DAD">
        <w:rPr>
          <w:b/>
          <w:szCs w:val="24"/>
        </w:rPr>
        <w:t xml:space="preserve">ОСНОВЕН РЕМОНТ И РЕКОНСТРУКЦИЯ НА ПОКРИВА НА СЪЩЕСТВУВАЩА СГРАДА – КРАВАРНИК в ПИ 503006 по КВС на землището на </w:t>
      </w:r>
      <w:proofErr w:type="spellStart"/>
      <w:r w:rsidR="00A90DAD" w:rsidRPr="00A90DAD">
        <w:rPr>
          <w:b/>
          <w:szCs w:val="24"/>
        </w:rPr>
        <w:t>с.Младен</w:t>
      </w:r>
      <w:proofErr w:type="spellEnd"/>
      <w:r w:rsidR="00A90DAD" w:rsidRPr="00A90DAD">
        <w:rPr>
          <w:b/>
          <w:szCs w:val="24"/>
        </w:rPr>
        <w:t>, Община Севлиево</w:t>
      </w:r>
    </w:p>
    <w:p w:rsidR="001B3578" w:rsidRPr="005E3360" w:rsidRDefault="001B3578" w:rsidP="001B3578">
      <w:pPr>
        <w:pStyle w:val="a3"/>
      </w:pPr>
    </w:p>
    <w:p w:rsidR="00C948E8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C948E8">
        <w:rPr>
          <w:rFonts w:ascii="Times New Roman" w:hAnsi="Times New Roman" w:cs="Times New Roman"/>
        </w:rPr>
        <w:t xml:space="preserve"> </w:t>
      </w:r>
      <w:r w:rsidR="00A90DAD">
        <w:rPr>
          <w:rFonts w:ascii="Times New Roman" w:hAnsi="Times New Roman" w:cs="Times New Roman"/>
          <w:b/>
        </w:rPr>
        <w:t>„ИЗВОР 2005“ ООД</w:t>
      </w:r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42711"/>
    <w:rsid w:val="000E3B33"/>
    <w:rsid w:val="001B3578"/>
    <w:rsid w:val="002017BD"/>
    <w:rsid w:val="00281DDE"/>
    <w:rsid w:val="00293A01"/>
    <w:rsid w:val="002B5AF7"/>
    <w:rsid w:val="00416582"/>
    <w:rsid w:val="004873D8"/>
    <w:rsid w:val="00570E7A"/>
    <w:rsid w:val="00750EBC"/>
    <w:rsid w:val="008503C4"/>
    <w:rsid w:val="00A264FF"/>
    <w:rsid w:val="00A90DAD"/>
    <w:rsid w:val="00B77BA3"/>
    <w:rsid w:val="00C36DCD"/>
    <w:rsid w:val="00C9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68D5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2017-10-31T13:42:00Z</dcterms:created>
  <dcterms:modified xsi:type="dcterms:W3CDTF">2017-10-31T13:55:00Z</dcterms:modified>
</cp:coreProperties>
</file>